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Upisnik trgovaca voćem i povrćem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Ministarstvo poljoprivrede </w:t>
      </w:r>
      <w:r>
        <w:rPr>
          <w:rFonts w:cs="Times New Roman" w:ascii="Times New Roman" w:hAnsi="Times New Roman"/>
          <w:b/>
          <w:bCs/>
          <w:sz w:val="24"/>
          <w:szCs w:val="24"/>
        </w:rPr>
        <w:t>vodi Upisnik trgovaca voćem i povrćem</w:t>
      </w:r>
      <w:r>
        <w:rPr>
          <w:rFonts w:cs="Times New Roman" w:ascii="Times New Roman" w:hAnsi="Times New Roman"/>
          <w:sz w:val="24"/>
          <w:szCs w:val="24"/>
        </w:rPr>
        <w:t xml:space="preserve"> u koji se imaju obvezu upisati svi trgovci koji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kupuju, prodaju, uvoze i izvoze voće i povrće</w:t>
      </w:r>
      <w:r>
        <w:rPr>
          <w:rFonts w:cs="Times New Roman" w:ascii="Times New Roman" w:hAnsi="Times New Roman"/>
          <w:sz w:val="24"/>
          <w:szCs w:val="24"/>
        </w:rPr>
        <w:t xml:space="preserve"> iz Priloga I. Dio IX i Dio XI Uredbe (EU) br. 1308/2013 Europskog Parlamenta i Vijeća.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Stoga, ukoliko se na tržište stavlja svježe voće i povrće mora se upisati </w:t>
      </w:r>
      <w:r>
        <w:rPr>
          <w:rFonts w:cs="Times New Roman" w:ascii="Times New Roman" w:hAnsi="Times New Roman"/>
          <w:i/>
          <w:iCs/>
          <w:sz w:val="24"/>
          <w:szCs w:val="24"/>
        </w:rPr>
        <w:t>u Upisnik trgovaca voćem i povrćem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</w:rPr>
        <w:t>Za upis u Upisnik, trgovci podnose zahtjev na obrascu iz Priloga</w:t>
      </w:r>
      <w:r>
        <w:rPr>
          <w:rFonts w:cs="Times New Roman" w:ascii="Times New Roman" w:hAnsi="Times New Roman"/>
          <w:sz w:val="24"/>
          <w:szCs w:val="24"/>
          <w:lang w:eastAsia="hr-HR"/>
        </w:rPr>
        <w:t xml:space="preserve"> I Pravilnika o upisu u </w:t>
      </w:r>
      <w:r>
        <w:rPr>
          <w:rFonts w:cs="Times New Roman" w:ascii="Times New Roman" w:hAnsi="Times New Roman"/>
          <w:color w:val="1F497D"/>
          <w:sz w:val="24"/>
          <w:szCs w:val="24"/>
          <w:lang w:eastAsia="hr-HR"/>
        </w:rPr>
        <w:t>U</w:t>
      </w:r>
      <w:r>
        <w:rPr>
          <w:rFonts w:cs="Times New Roman" w:ascii="Times New Roman" w:hAnsi="Times New Roman"/>
          <w:sz w:val="24"/>
          <w:szCs w:val="24"/>
          <w:lang w:eastAsia="hr-HR"/>
        </w:rPr>
        <w:t>pisnik trgovaca voćem i povrćem</w:t>
      </w:r>
      <w:r>
        <w:rPr>
          <w:rFonts w:cs="Times New Roman" w:ascii="Times New Roman" w:hAnsi="Times New Roman"/>
          <w:color w:val="1F497D"/>
          <w:sz w:val="24"/>
          <w:szCs w:val="24"/>
          <w:lang w:eastAsia="hr-HR"/>
        </w:rPr>
        <w:t xml:space="preserve"> (</w:t>
      </w:r>
      <w:hyperlink r:id="rId2">
        <w:r>
          <w:rPr>
            <w:rStyle w:val="Internetskapoveznica"/>
            <w:rFonts w:cs="Times New Roman" w:ascii="Times New Roman" w:hAnsi="Times New Roman"/>
            <w:color w:val="1F497D"/>
            <w:sz w:val="24"/>
            <w:szCs w:val="24"/>
            <w:lang w:eastAsia="hr-HR"/>
          </w:rPr>
          <w:t>https://narodne-novine.nn.hr/clanci/sluzbeni/2014_09_111_2134.html</w:t>
        </w:r>
      </w:hyperlink>
      <w:r>
        <w:rPr>
          <w:rFonts w:cs="Times New Roman" w:ascii="Times New Roman" w:hAnsi="Times New Roman"/>
          <w:sz w:val="24"/>
          <w:szCs w:val="24"/>
          <w:lang w:eastAsia="hr-HR"/>
        </w:rPr>
        <w:t>) uz prilaganje dokaza da je: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  <w:t>nositelj i/ili član seljačkog gospodarstva ili obiteljskog poljoprivrednog gospodarstva registriran u Upisniku poljoprivrednih gospodarstva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  <w:t>pravna ili fizička osoba registrirana u Sudskom ili Obrtnom registru za trgovinu na veliko i/ili trgovinu na malo poljoprivrednim proizvodima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</w:rPr>
        <w:t>te upravnu pristojbu od 35,00 kn.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Popunjeni zahtjev, upravnu pristojbu i dokaz da je </w:t>
      </w:r>
      <w:r>
        <w:rPr>
          <w:rFonts w:cs="Times New Roman" w:ascii="Times New Roman" w:hAnsi="Times New Roman"/>
          <w:sz w:val="24"/>
          <w:szCs w:val="24"/>
          <w:lang w:eastAsia="hr-HR"/>
        </w:rPr>
        <w:t xml:space="preserve">nositelj i/ili član seljačkog gospodarstva ili obiteljskog poljoprivrednog gospodarstva registriran u Upisniku poljoprivrednih gospodarstva i/ili pravna ili fizička osoba registrirana u Sudskom ili Obrtnom registru za trgovinu na veliko i/ili trgovinu na malo poljoprivrednim proizvodima </w:t>
      </w:r>
      <w:r>
        <w:rPr>
          <w:rFonts w:cs="Times New Roman" w:ascii="Times New Roman" w:hAnsi="Times New Roman"/>
          <w:sz w:val="24"/>
          <w:szCs w:val="24"/>
        </w:rPr>
        <w:t>potrebno je dostaviti na adresu Ministarstva poljoprivrede, Ulica grada Vukovara 78, 10000 Zagreb s naznakom "za upis u Upisnik trgovaca voćem i povrćem".</w:t>
      </w:r>
    </w:p>
    <w:p>
      <w:pPr>
        <w:pStyle w:val="Normal"/>
        <w:jc w:val="both"/>
        <w:rPr>
          <w:rFonts w:ascii="Times New Roman" w:hAnsi="Times New Roman" w:cs="Times New Roman"/>
          <w:color w:val="1F497D"/>
          <w:sz w:val="24"/>
          <w:szCs w:val="24"/>
          <w:lang w:eastAsia="hr-HR"/>
        </w:rPr>
      </w:pPr>
      <w:r>
        <w:rPr>
          <w:rFonts w:cs="Times New Roman" w:ascii="Times New Roman" w:hAnsi="Times New Roman"/>
          <w:color w:val="1F497D"/>
          <w:sz w:val="24"/>
          <w:szCs w:val="24"/>
          <w:lang w:eastAsia="hr-HR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  <w:t>Umjesto upravne pristojbe koju je potrebno priložiti Zahtjevu za upis u Upisniku trgovaca voćem i povrćem moguće je platiti i uplatnicom na slijedeće: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  <w:t>IZNOS: 35,00 kn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  <w:t>PRIMATELJ: Ministarstvo poljoprivrede, Ulica grada Vukovara 78, 10000 Zagreb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r-HR"/>
        </w:rPr>
        <w:t>IBAN DRŽAVNOG PRORAČUNA REPUBLIKE HRVATSKE</w:t>
      </w:r>
      <w:r>
        <w:rPr>
          <w:rFonts w:cs="Times New Roman" w:ascii="Times New Roman" w:hAnsi="Times New Roman"/>
          <w:sz w:val="24"/>
          <w:szCs w:val="24"/>
          <w:lang w:eastAsia="hr-HR"/>
        </w:rPr>
        <w:t>: HR1210010051863000160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r-HR"/>
        </w:rPr>
        <w:t>MODEL:</w:t>
      </w:r>
      <w:r>
        <w:rPr>
          <w:rFonts w:cs="Times New Roman" w:ascii="Times New Roman" w:hAnsi="Times New Roman"/>
          <w:sz w:val="24"/>
          <w:szCs w:val="24"/>
          <w:lang w:eastAsia="hr-HR"/>
        </w:rPr>
        <w:t xml:space="preserve"> HR64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r-HR"/>
        </w:rPr>
        <w:t>POZIV NA BROJ</w:t>
      </w:r>
      <w:r>
        <w:rPr>
          <w:rFonts w:cs="Times New Roman" w:ascii="Times New Roman" w:hAnsi="Times New Roman"/>
          <w:sz w:val="24"/>
          <w:szCs w:val="24"/>
          <w:lang w:eastAsia="hr-HR"/>
        </w:rPr>
        <w:t>: 5002-1079-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eastAsia="hr-HR"/>
        </w:rPr>
        <w:t>OIB UPLATITELJA</w:t>
      </w:r>
    </w:p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rebuchet MS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0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3e31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53e31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arodne-novine.nn.hr/clanci/sluzbeni/2014_09_111_2134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1</Pages>
  <Words>249</Words>
  <Characters>1537</Characters>
  <CharactersWithSpaces>1770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2019-05-24T13:17:00Z</dcterms:created>
  <dc:creator>Branimira Grgurić-Boban</dc:creator>
  <dc:description/>
  <dc:language>hr-HR</dc:language>
  <cp:lastModifiedBy/>
  <dcterms:modified xsi:type="dcterms:W3CDTF">2021-06-15T13:17:40Z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